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2584A" w14:textId="77777777" w:rsidR="00B74549" w:rsidRPr="004D62BF" w:rsidRDefault="00B74549" w:rsidP="008B75B8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4959C772" w14:textId="54639744" w:rsidR="00F52FA7" w:rsidRPr="004D62BF" w:rsidRDefault="00F41813" w:rsidP="008B75B8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>rogramu „</w:t>
      </w:r>
      <w:r w:rsidR="00317AF4" w:rsidRPr="004D62BF">
        <w:rPr>
          <w:rFonts w:cstheme="minorHAnsi"/>
          <w:b/>
          <w:sz w:val="24"/>
          <w:szCs w:val="24"/>
        </w:rPr>
        <w:t xml:space="preserve">Opieka </w:t>
      </w:r>
      <w:proofErr w:type="spellStart"/>
      <w:r w:rsidR="00317AF4" w:rsidRPr="004D62BF">
        <w:rPr>
          <w:rFonts w:cstheme="minorHAnsi"/>
          <w:b/>
          <w:sz w:val="24"/>
          <w:szCs w:val="24"/>
        </w:rPr>
        <w:t>wytchnieniowa</w:t>
      </w:r>
      <w:proofErr w:type="spellEnd"/>
      <w:r w:rsidR="00A9365C" w:rsidRPr="004D62BF">
        <w:rPr>
          <w:rFonts w:cstheme="minorHAnsi"/>
          <w:b/>
          <w:sz w:val="24"/>
          <w:szCs w:val="24"/>
        </w:rPr>
        <w:t>"</w:t>
      </w:r>
      <w:r w:rsidR="00F550D6" w:rsidRPr="004D62BF">
        <w:rPr>
          <w:rFonts w:cstheme="minorHAnsi"/>
          <w:b/>
          <w:sz w:val="24"/>
          <w:szCs w:val="24"/>
        </w:rPr>
        <w:t xml:space="preserve"> – edycja </w:t>
      </w:r>
      <w:r w:rsidR="00A558FC">
        <w:rPr>
          <w:rFonts w:cstheme="minorHAnsi"/>
          <w:b/>
          <w:sz w:val="24"/>
          <w:szCs w:val="24"/>
        </w:rPr>
        <w:t>2023</w:t>
      </w:r>
    </w:p>
    <w:p w14:paraId="0CCD0DDD" w14:textId="77777777" w:rsidR="00124392" w:rsidRPr="004D62BF" w:rsidRDefault="00124392" w:rsidP="008B75B8">
      <w:pPr>
        <w:spacing w:line="276" w:lineRule="auto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14453C5B" w14:textId="509E8CB8" w:rsidR="00F52FA7" w:rsidRPr="004D62BF" w:rsidRDefault="00F52FA7" w:rsidP="008B75B8">
      <w:pPr>
        <w:pStyle w:val="Akapitzlist"/>
        <w:numPr>
          <w:ilvl w:val="0"/>
          <w:numId w:val="9"/>
        </w:numPr>
        <w:spacing w:line="276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b/>
          <w:sz w:val="24"/>
          <w:szCs w:val="24"/>
        </w:rPr>
        <w:t xml:space="preserve">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7619DA" w:rsidRPr="004D62BF">
        <w:rPr>
          <w:rFonts w:cstheme="minorHAnsi"/>
          <w:b/>
          <w:sz w:val="24"/>
          <w:szCs w:val="24"/>
        </w:rPr>
        <w:t>opiekuna</w:t>
      </w:r>
      <w:r w:rsidR="004422AD" w:rsidRPr="004D62BF">
        <w:rPr>
          <w:rFonts w:cstheme="minorHAnsi"/>
          <w:b/>
          <w:sz w:val="24"/>
          <w:szCs w:val="24"/>
        </w:rPr>
        <w:t xml:space="preserve"> osoby niepełnosprawnej</w:t>
      </w:r>
      <w:r w:rsidR="00C546F0" w:rsidRPr="004D62BF">
        <w:rPr>
          <w:rFonts w:cstheme="minorHAnsi"/>
          <w:b/>
          <w:sz w:val="24"/>
          <w:szCs w:val="24"/>
        </w:rPr>
        <w:t xml:space="preserve"> sprawującego bezpośrednią opiekę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8B75B8">
      <w:pPr>
        <w:spacing w:line="276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2763DBD9" w14:textId="13E2D84E" w:rsidR="00F41813" w:rsidRPr="004D62BF" w:rsidRDefault="009E1E3B" w:rsidP="008B75B8">
      <w:pPr>
        <w:spacing w:line="276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3CF5EC8C" w14:textId="20305AB8" w:rsidR="00F52FA7" w:rsidRPr="004D62BF" w:rsidRDefault="00F52FA7" w:rsidP="008B75B8">
      <w:pPr>
        <w:spacing w:line="276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41809319" w14:textId="2C28AC86" w:rsidR="00F52FA7" w:rsidRPr="004D62BF" w:rsidRDefault="00F52FA7" w:rsidP="008B75B8">
      <w:pPr>
        <w:spacing w:line="276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7C97F08F" w14:textId="3F7CA73D" w:rsidR="00F52FA7" w:rsidRPr="004D62BF" w:rsidRDefault="00F41813" w:rsidP="008B75B8">
      <w:pPr>
        <w:spacing w:line="276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F52FA7" w:rsidRPr="004D62BF">
        <w:rPr>
          <w:rFonts w:cstheme="minorHAnsi"/>
          <w:sz w:val="24"/>
          <w:szCs w:val="24"/>
        </w:rPr>
        <w:t xml:space="preserve"> </w:t>
      </w:r>
    </w:p>
    <w:p w14:paraId="70FED2FE" w14:textId="5FE0E053" w:rsidR="00BC6A98" w:rsidRPr="004D62BF" w:rsidRDefault="005B5E64" w:rsidP="008B75B8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niepełnosprawnej, w związku z opieką nad którą 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4D62BF">
        <w:rPr>
          <w:rFonts w:cstheme="minorHAnsi"/>
          <w:sz w:val="24"/>
          <w:szCs w:val="24"/>
        </w:rPr>
        <w:t xml:space="preserve">: </w:t>
      </w:r>
    </w:p>
    <w:p w14:paraId="1C101A23" w14:textId="6E581CCC" w:rsidR="005B5E64" w:rsidRPr="004D62BF" w:rsidRDefault="005B5E64" w:rsidP="008B75B8">
      <w:pPr>
        <w:spacing w:line="276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8B75B8">
      <w:pPr>
        <w:spacing w:line="276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8B75B8">
      <w:pPr>
        <w:spacing w:line="276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0F025AE1" w14:textId="77777777" w:rsidR="00C7719A" w:rsidRDefault="00C7719A" w:rsidP="008B75B8">
      <w:pPr>
        <w:spacing w:line="276" w:lineRule="auto"/>
        <w:ind w:left="360"/>
        <w:rPr>
          <w:rFonts w:cstheme="minorHAnsi"/>
          <w:sz w:val="24"/>
          <w:szCs w:val="24"/>
        </w:rPr>
      </w:pPr>
    </w:p>
    <w:p w14:paraId="698736DB" w14:textId="66C0D6EE" w:rsidR="00124392" w:rsidRPr="004D62BF" w:rsidRDefault="00124392" w:rsidP="008B75B8">
      <w:pPr>
        <w:spacing w:line="276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14:paraId="18A74308" w14:textId="40D2B8DC" w:rsidR="00124392" w:rsidRPr="004D62BF" w:rsidRDefault="00124392" w:rsidP="008B75B8">
      <w:pPr>
        <w:autoSpaceDE w:val="0"/>
        <w:autoSpaceDN w:val="0"/>
        <w:adjustRightInd w:val="0"/>
        <w:spacing w:after="7" w:line="276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1) dysfunkcja narządu ruchu (paraplegia, </w:t>
      </w:r>
      <w:proofErr w:type="spellStart"/>
      <w:r w:rsidRPr="004D62BF">
        <w:rPr>
          <w:rFonts w:cstheme="minorHAnsi"/>
          <w:color w:val="000000"/>
          <w:sz w:val="24"/>
          <w:szCs w:val="24"/>
        </w:rPr>
        <w:t>tetraplegia</w:t>
      </w:r>
      <w:proofErr w:type="spellEnd"/>
      <w:r w:rsidRPr="004D62BF">
        <w:rPr>
          <w:rFonts w:cstheme="minorHAnsi"/>
          <w:color w:val="000000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63C349D1" w14:textId="35223108" w:rsidR="00124392" w:rsidRPr="004D62BF" w:rsidRDefault="00124392" w:rsidP="008B75B8">
      <w:pPr>
        <w:autoSpaceDE w:val="0"/>
        <w:autoSpaceDN w:val="0"/>
        <w:adjustRightInd w:val="0"/>
        <w:spacing w:after="7" w:line="276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2) dysfunkcja narządu wzroku</w:t>
      </w:r>
      <w:sdt>
        <w:sdtPr>
          <w:rPr>
            <w:rFonts w:cstheme="minorHAnsi"/>
            <w:color w:val="000000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55F3D4CE" w14:textId="75E1609A" w:rsidR="00124392" w:rsidRPr="004D62BF" w:rsidRDefault="00124392" w:rsidP="008B75B8">
      <w:pPr>
        <w:autoSpaceDE w:val="0"/>
        <w:autoSpaceDN w:val="0"/>
        <w:adjustRightInd w:val="0"/>
        <w:spacing w:after="7" w:line="276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3) zaburzenia psychiczne</w:t>
      </w:r>
      <w:sdt>
        <w:sdtPr>
          <w:rPr>
            <w:rFonts w:cstheme="minorHAnsi"/>
            <w:color w:val="000000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0637C2AC" w14:textId="6025F3BA" w:rsidR="00124392" w:rsidRPr="004D62BF" w:rsidRDefault="00124392" w:rsidP="008B75B8">
      <w:pPr>
        <w:autoSpaceDE w:val="0"/>
        <w:autoSpaceDN w:val="0"/>
        <w:adjustRightInd w:val="0"/>
        <w:spacing w:after="7" w:line="276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4) dysfunkcje o podłożu neurologicznym</w:t>
      </w:r>
      <w:sdt>
        <w:sdtPr>
          <w:rPr>
            <w:rFonts w:cstheme="minorHAnsi"/>
            <w:color w:val="000000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  <w:r w:rsidRPr="004D62BF">
        <w:rPr>
          <w:rFonts w:cstheme="minorHAnsi"/>
          <w:color w:val="000000"/>
          <w:sz w:val="24"/>
          <w:szCs w:val="24"/>
        </w:rPr>
        <w:t xml:space="preserve"> </w:t>
      </w:r>
    </w:p>
    <w:p w14:paraId="2434002D" w14:textId="0B23AB4E" w:rsidR="00124392" w:rsidRPr="004D62BF" w:rsidRDefault="00124392" w:rsidP="008B75B8">
      <w:pPr>
        <w:autoSpaceDE w:val="0"/>
        <w:autoSpaceDN w:val="0"/>
        <w:adjustRightInd w:val="0"/>
        <w:spacing w:after="7" w:line="276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5) dysfunkcja narządu mowy i słuchu</w:t>
      </w:r>
      <w:sdt>
        <w:sdtPr>
          <w:rPr>
            <w:rFonts w:cstheme="minorHAnsi"/>
            <w:color w:val="000000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79F780F5" w14:textId="3F8DF1C1" w:rsidR="00124392" w:rsidRPr="004D62BF" w:rsidRDefault="00124392" w:rsidP="008B75B8">
      <w:pPr>
        <w:autoSpaceDE w:val="0"/>
        <w:autoSpaceDN w:val="0"/>
        <w:adjustRightInd w:val="0"/>
        <w:spacing w:after="0" w:line="276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6) pozostałe dysfunkcje, w tym intelektualne</w:t>
      </w:r>
      <w:sdt>
        <w:sdtPr>
          <w:rPr>
            <w:rFonts w:cstheme="minorHAnsi"/>
            <w:color w:val="000000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.</w:t>
      </w:r>
    </w:p>
    <w:p w14:paraId="51E1FFD3" w14:textId="00830660" w:rsidR="00124392" w:rsidRDefault="00124392" w:rsidP="008B75B8">
      <w:pPr>
        <w:spacing w:line="276" w:lineRule="auto"/>
        <w:ind w:left="360"/>
        <w:rPr>
          <w:rFonts w:cstheme="minorHAnsi"/>
          <w:sz w:val="24"/>
          <w:szCs w:val="24"/>
        </w:rPr>
      </w:pPr>
    </w:p>
    <w:p w14:paraId="4C0759B0" w14:textId="77777777" w:rsidR="008B75B8" w:rsidRPr="004D62BF" w:rsidRDefault="008B75B8" w:rsidP="008B75B8">
      <w:pPr>
        <w:spacing w:line="276" w:lineRule="auto"/>
        <w:ind w:left="360"/>
        <w:rPr>
          <w:rFonts w:cstheme="minorHAnsi"/>
          <w:sz w:val="24"/>
          <w:szCs w:val="24"/>
        </w:rPr>
      </w:pPr>
    </w:p>
    <w:p w14:paraId="424B6F70" w14:textId="795FA160" w:rsidR="007528FB" w:rsidRPr="004D62BF" w:rsidRDefault="007528FB" w:rsidP="008B75B8">
      <w:pPr>
        <w:pStyle w:val="Akapitzlist"/>
        <w:autoSpaceDE w:val="0"/>
        <w:autoSpaceDN w:val="0"/>
        <w:adjustRightInd w:val="0"/>
        <w:spacing w:after="0" w:line="276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lastRenderedPageBreak/>
        <w:t>W jakich czynnościach w szczególności wymagane jest wsparcia:</w:t>
      </w:r>
    </w:p>
    <w:p w14:paraId="62FEFF7D" w14:textId="05231835" w:rsidR="007528FB" w:rsidRPr="004D62BF" w:rsidRDefault="007528FB" w:rsidP="008B75B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samoobsługowe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6B9C5C83" w14:textId="147181FC" w:rsidR="007528FB" w:rsidRPr="004D62BF" w:rsidRDefault="007528FB" w:rsidP="008B75B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pielęgnacyjne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61944F00" w:rsidR="007528FB" w:rsidRPr="004D62BF" w:rsidRDefault="007528FB" w:rsidP="008B75B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w prowadzeniu gospodarstwa domowego i wypełniania ról społecznych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1A7A485" w:rsidR="007528FB" w:rsidRPr="004D62BF" w:rsidRDefault="007528FB" w:rsidP="008B75B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4D62BF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675F3CE9" w:rsidR="007528FB" w:rsidRPr="004D62BF" w:rsidRDefault="007528FB" w:rsidP="008B75B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8B75B8">
      <w:pPr>
        <w:spacing w:line="276" w:lineRule="auto"/>
        <w:ind w:left="360"/>
        <w:rPr>
          <w:rFonts w:cstheme="minorHAnsi"/>
          <w:sz w:val="24"/>
          <w:szCs w:val="24"/>
        </w:rPr>
      </w:pPr>
    </w:p>
    <w:p w14:paraId="1FCEEDA9" w14:textId="319984C5" w:rsidR="00A9365C" w:rsidRPr="004D62BF" w:rsidRDefault="00F10EA9" w:rsidP="008B75B8">
      <w:pPr>
        <w:spacing w:line="276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7619DA" w:rsidRPr="004D62BF">
        <w:rPr>
          <w:rFonts w:cstheme="minorHAnsi"/>
          <w:sz w:val="24"/>
          <w:szCs w:val="24"/>
        </w:rPr>
        <w:t xml:space="preserve">niepełnosprawnej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opiekun/członek rodziny, który ubiega się o przyznanie usługi opieki </w:t>
      </w:r>
      <w:proofErr w:type="spellStart"/>
      <w:r w:rsidR="007619DA" w:rsidRPr="004D62BF">
        <w:rPr>
          <w:rFonts w:cstheme="minorHAnsi"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sz w:val="24"/>
          <w:szCs w:val="24"/>
        </w:rPr>
        <w:t>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8B75B8">
      <w:pPr>
        <w:spacing w:line="276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8B75B8">
      <w:pPr>
        <w:spacing w:line="276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8B75B8">
      <w:pPr>
        <w:spacing w:line="276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8B75B8">
      <w:pPr>
        <w:spacing w:line="276" w:lineRule="auto"/>
        <w:ind w:left="360"/>
        <w:rPr>
          <w:rFonts w:cstheme="minorHAnsi"/>
          <w:sz w:val="24"/>
          <w:szCs w:val="24"/>
        </w:rPr>
      </w:pPr>
    </w:p>
    <w:p w14:paraId="17F222ED" w14:textId="02B94177" w:rsidR="009E77D5" w:rsidRPr="004D62BF" w:rsidRDefault="000520BE" w:rsidP="008B75B8">
      <w:pPr>
        <w:spacing w:line="276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>:</w:t>
      </w:r>
      <w:r w:rsidRPr="004D62BF">
        <w:rPr>
          <w:rFonts w:cstheme="minorHAnsi"/>
          <w:sz w:val="24"/>
          <w:szCs w:val="24"/>
        </w:rPr>
        <w:t xml:space="preserve"> </w:t>
      </w:r>
    </w:p>
    <w:p w14:paraId="67E4CCA2" w14:textId="4F8B5AA9" w:rsidR="00EB6E03" w:rsidRDefault="00EE7463" w:rsidP="008B75B8">
      <w:pPr>
        <w:spacing w:line="276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</w:p>
    <w:p w14:paraId="09E3AD14" w14:textId="1713A670" w:rsidR="009E77D5" w:rsidRPr="004D62BF" w:rsidRDefault="00FE58CA" w:rsidP="008B75B8">
      <w:pPr>
        <w:spacing w:line="276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7777777" w:rsidR="00EB6E03" w:rsidRPr="004D62BF" w:rsidRDefault="00EE7463" w:rsidP="008B75B8">
      <w:pPr>
        <w:spacing w:line="276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0520BE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785C95CC" w:rsidR="00195225" w:rsidRPr="004D62BF" w:rsidRDefault="00EE7463" w:rsidP="008B75B8">
      <w:pPr>
        <w:spacing w:line="276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</w:p>
    <w:p w14:paraId="78AC5C45" w14:textId="736FBA7B" w:rsidR="00EA3B38" w:rsidRPr="004D62BF" w:rsidRDefault="00EE7463" w:rsidP="008B75B8">
      <w:pPr>
        <w:spacing w:line="276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77777777" w:rsidR="00E66E0D" w:rsidRPr="004D62BF" w:rsidRDefault="00E66E0D" w:rsidP="008B75B8">
      <w:pPr>
        <w:spacing w:line="276" w:lineRule="auto"/>
        <w:rPr>
          <w:rFonts w:cstheme="minorHAnsi"/>
          <w:b/>
          <w:sz w:val="24"/>
          <w:szCs w:val="24"/>
        </w:rPr>
      </w:pPr>
    </w:p>
    <w:p w14:paraId="4F901A87" w14:textId="65FCF59F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III</w:t>
      </w:r>
      <w:r w:rsidR="009E1E3B" w:rsidRPr="004D62BF">
        <w:rPr>
          <w:rFonts w:cstheme="minorHAnsi"/>
          <w:b/>
          <w:sz w:val="24"/>
          <w:szCs w:val="24"/>
        </w:rPr>
        <w:t xml:space="preserve">. Oświadczenia:  </w:t>
      </w:r>
    </w:p>
    <w:p w14:paraId="478886EF" w14:textId="6B073ECB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niepełnosprawna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stopniu niepełno</w:t>
      </w:r>
      <w:r w:rsidR="009D7E1E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sprawności</w:t>
      </w:r>
      <w:r w:rsidR="00F27FA2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/orzeczenie traktowane na równi</w:t>
      </w:r>
      <w:r w:rsidR="006C1251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o znacznym stopniu niepełnosprawności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lub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</w:t>
      </w:r>
      <w:r w:rsidR="00394089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że dziecko posiada 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orzeczenie o niepełnosprawno</w:t>
      </w:r>
      <w:r w:rsidR="00394089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1DF61E54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realizatora świadczonych usług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 xml:space="preserve">. Czynności o których mowa wyżej dokonywane są bezpośrednio w miejscu realizacji usług. </w:t>
      </w:r>
    </w:p>
    <w:p w14:paraId="002F2CA8" w14:textId="50696E81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lastRenderedPageBreak/>
        <w:t xml:space="preserve">Oświadczam, że zapoznałem/łam się (zostałem/łam zapoznany/a) z treścią Programu „Opieka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>”</w:t>
      </w:r>
      <w:r w:rsidR="004C6D93" w:rsidRPr="003575D7">
        <w:rPr>
          <w:rFonts w:cstheme="minorHAnsi"/>
          <w:color w:val="000000" w:themeColor="text1"/>
          <w:sz w:val="24"/>
          <w:szCs w:val="24"/>
        </w:rPr>
        <w:t xml:space="preserve"> – edycja </w:t>
      </w:r>
      <w:r w:rsidR="00A558FC" w:rsidRPr="003575D7">
        <w:rPr>
          <w:rFonts w:cstheme="minorHAnsi"/>
          <w:color w:val="000000" w:themeColor="text1"/>
          <w:sz w:val="24"/>
          <w:szCs w:val="24"/>
        </w:rPr>
        <w:t>2023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54CCBA7F" w14:textId="761D0376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 się z zasadami przetwarzania moich danych osobowych w toku realizacji Programu.</w:t>
      </w:r>
    </w:p>
    <w:p w14:paraId="72B5A891" w14:textId="7626000F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3575D7">
        <w:rPr>
          <w:rFonts w:eastAsia="Times New Roman" w:cstheme="minorHAnsi"/>
          <w:sz w:val="24"/>
          <w:szCs w:val="24"/>
        </w:rPr>
        <w:t>wytchnieniowej</w:t>
      </w:r>
      <w:proofErr w:type="spellEnd"/>
      <w:r w:rsidR="00660D46" w:rsidRPr="003575D7">
        <w:rPr>
          <w:rFonts w:eastAsia="Times New Roman" w:cstheme="minorHAnsi"/>
          <w:sz w:val="24"/>
          <w:szCs w:val="24"/>
        </w:rPr>
        <w:t xml:space="preserve">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660D46" w:rsidRPr="003575D7">
        <w:rPr>
          <w:rFonts w:eastAsia="Times New Roman" w:cstheme="minorHAnsi"/>
          <w:sz w:val="24"/>
          <w:szCs w:val="24"/>
        </w:rPr>
        <w:t xml:space="preserve">nie będą świadczone inne formy pomocy usługowej, w tym usługi opiekuńcze lub specjalistyczne usługi opiekuńcze, o których mowa w ustawie z dnia 12 marca 2004 r. o pomocy społecznej (Dz. U. z 2021 r. poz. 2268, z </w:t>
      </w:r>
      <w:proofErr w:type="spellStart"/>
      <w:r w:rsidR="00660D46" w:rsidRPr="003575D7">
        <w:rPr>
          <w:rFonts w:eastAsia="Times New Roman" w:cstheme="minorHAnsi"/>
          <w:sz w:val="24"/>
          <w:szCs w:val="24"/>
        </w:rPr>
        <w:t>późn</w:t>
      </w:r>
      <w:proofErr w:type="spellEnd"/>
      <w:r w:rsidR="00660D46" w:rsidRPr="003575D7">
        <w:rPr>
          <w:rFonts w:eastAsia="Times New Roman" w:cstheme="minorHAnsi"/>
          <w:sz w:val="24"/>
          <w:szCs w:val="24"/>
        </w:rPr>
        <w:t xml:space="preserve">. zm.), inne usługi finansowane ze środków Funduszu lub usługi obejmujące analogiczne wsparcie </w:t>
      </w:r>
      <w:r w:rsidR="007A601B">
        <w:rPr>
          <w:rFonts w:eastAsia="Times New Roman" w:hAnsi="Calibri" w:cs="Calibri"/>
          <w:sz w:val="24"/>
          <w:szCs w:val="24"/>
        </w:rPr>
        <w:t xml:space="preserve">do usług opieki </w:t>
      </w:r>
      <w:proofErr w:type="spellStart"/>
      <w:r w:rsidR="007A601B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7A601B">
        <w:rPr>
          <w:rFonts w:eastAsia="Times New Roman" w:hAnsi="Calibri" w:cs="Calibri"/>
          <w:sz w:val="24"/>
          <w:szCs w:val="24"/>
        </w:rPr>
        <w:t xml:space="preserve"> finansowane ze środków </w:t>
      </w:r>
      <w:r w:rsidR="007A601B">
        <w:rPr>
          <w:rFonts w:eastAsia="Times New Roman" w:cstheme="minorHAnsi"/>
          <w:sz w:val="24"/>
          <w:szCs w:val="24"/>
        </w:rPr>
        <w:t>publicznych.</w:t>
      </w:r>
    </w:p>
    <w:p w14:paraId="246ECCB3" w14:textId="3185933B" w:rsidR="000D007B" w:rsidRPr="003575D7" w:rsidRDefault="008D0864" w:rsidP="00112025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w innym Programie resortowym Ministerstwa Rodziny i Polityki Społecznej w zakresie usług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 xml:space="preserve">, w tym w Programie </w:t>
      </w:r>
      <w:r w:rsidRPr="003575D7">
        <w:rPr>
          <w:rFonts w:cstheme="minorHAnsi"/>
          <w:i/>
          <w:color w:val="000000" w:themeColor="text1"/>
          <w:sz w:val="24"/>
          <w:szCs w:val="24"/>
        </w:rPr>
        <w:t xml:space="preserve">Opieka </w:t>
      </w:r>
      <w:proofErr w:type="spellStart"/>
      <w:r w:rsidRPr="003575D7">
        <w:rPr>
          <w:rFonts w:cstheme="minorHAnsi"/>
          <w:i/>
          <w:color w:val="000000" w:themeColor="text1"/>
          <w:sz w:val="24"/>
          <w:szCs w:val="24"/>
        </w:rPr>
        <w:t>wytchnieniowa</w:t>
      </w:r>
      <w:proofErr w:type="spellEnd"/>
      <w:r w:rsidRPr="003575D7">
        <w:rPr>
          <w:rFonts w:cstheme="minorHAnsi"/>
          <w:i/>
          <w:color w:val="000000" w:themeColor="text1"/>
          <w:sz w:val="24"/>
          <w:szCs w:val="24"/>
        </w:rPr>
        <w:t xml:space="preserve"> dla członków rodzin lub opiekunów osób z niepełnosprawnościami.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 ramach in</w:t>
      </w:r>
      <w:r w:rsidR="00F54EFD" w:rsidRPr="003575D7">
        <w:rPr>
          <w:rFonts w:cstheme="minorHAnsi"/>
          <w:color w:val="000000" w:themeColor="text1"/>
          <w:sz w:val="24"/>
          <w:szCs w:val="24"/>
        </w:rPr>
        <w:t>nego Programu przyznano mi ……..........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i/>
          <w:color w:val="000000" w:themeColor="text1"/>
          <w:sz w:val="24"/>
          <w:szCs w:val="24"/>
        </w:rPr>
        <w:t>(wpisać liczbę godzin)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godzin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112025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2E67C5A" w14:textId="3637EF2D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</w:p>
    <w:p w14:paraId="3DD4F4D1" w14:textId="19EE9CA6" w:rsidR="007F1C8E" w:rsidRDefault="007F1C8E" w:rsidP="007F1C8E">
      <w:pPr>
        <w:spacing w:after="960" w:line="360" w:lineRule="auto"/>
        <w:rPr>
          <w:rFonts w:cstheme="minorHAnsi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Podpis osoby opiekuna prawnego</w:t>
      </w:r>
      <w:r w:rsidRPr="00112025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lub członka </w:t>
      </w:r>
      <w:r>
        <w:rPr>
          <w:rFonts w:cstheme="minorHAnsi"/>
          <w:sz w:val="24"/>
          <w:szCs w:val="24"/>
        </w:rPr>
        <w:t>rodziny/opiekuna osoby niepełn</w:t>
      </w:r>
      <w:r w:rsidR="00396554">
        <w:rPr>
          <w:rFonts w:cstheme="minorHAnsi"/>
          <w:sz w:val="24"/>
          <w:szCs w:val="24"/>
        </w:rPr>
        <w:t>osprawnej</w:t>
      </w:r>
    </w:p>
    <w:p w14:paraId="7AA715D9" w14:textId="3FAD3E79" w:rsidR="009E1E3B" w:rsidRPr="004D62BF" w:rsidRDefault="009E1E3B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4D62BF">
        <w:rPr>
          <w:rFonts w:cstheme="minorHAnsi"/>
          <w:sz w:val="24"/>
          <w:szCs w:val="24"/>
        </w:rPr>
        <w:t>wytchnieniowej</w:t>
      </w:r>
      <w:proofErr w:type="spellEnd"/>
    </w:p>
    <w:p w14:paraId="76FE2821" w14:textId="6AE08364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4D62BF" w:rsidRDefault="009E1E3B" w:rsidP="004D62BF">
      <w:pPr>
        <w:spacing w:after="60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Podpis </w:t>
      </w:r>
      <w:r w:rsidR="00725084" w:rsidRPr="004D62BF">
        <w:rPr>
          <w:rFonts w:cstheme="minorHAnsi"/>
          <w:sz w:val="24"/>
          <w:szCs w:val="24"/>
        </w:rPr>
        <w:t>osoby przyjmującej zgłoszenie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14:paraId="46E81137" w14:textId="46764CE6" w:rsidR="00F77E94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*Należy wpisać miejsc</w:t>
      </w:r>
      <w:r w:rsidR="007E64B2" w:rsidRPr="004D62BF">
        <w:rPr>
          <w:rFonts w:cstheme="minorHAnsi"/>
          <w:sz w:val="24"/>
          <w:szCs w:val="24"/>
        </w:rPr>
        <w:t>e wymienione w treści</w:t>
      </w:r>
      <w:r w:rsidR="00F77E94" w:rsidRPr="004D62BF">
        <w:rPr>
          <w:rFonts w:cstheme="minorHAnsi"/>
          <w:sz w:val="24"/>
          <w:szCs w:val="24"/>
        </w:rPr>
        <w:t xml:space="preserve"> Program</w:t>
      </w:r>
      <w:r w:rsidR="007E64B2" w:rsidRPr="004D62BF">
        <w:rPr>
          <w:rFonts w:cstheme="minorHAnsi"/>
          <w:sz w:val="24"/>
          <w:szCs w:val="24"/>
        </w:rPr>
        <w:t>u</w:t>
      </w:r>
      <w:r w:rsidR="00F77E94" w:rsidRPr="004D62BF">
        <w:rPr>
          <w:rFonts w:cstheme="minorHAnsi"/>
          <w:sz w:val="24"/>
          <w:szCs w:val="24"/>
        </w:rPr>
        <w:t xml:space="preserve"> „Opieka </w:t>
      </w:r>
      <w:proofErr w:type="spellStart"/>
      <w:r w:rsidR="00F77E94" w:rsidRPr="004D62BF">
        <w:rPr>
          <w:rFonts w:cstheme="minorHAnsi"/>
          <w:sz w:val="24"/>
          <w:szCs w:val="24"/>
        </w:rPr>
        <w:t>wytchnieniowa</w:t>
      </w:r>
      <w:proofErr w:type="spellEnd"/>
      <w:r w:rsidR="00F77E94" w:rsidRPr="004D62BF">
        <w:rPr>
          <w:rFonts w:cstheme="minorHAnsi"/>
          <w:sz w:val="24"/>
          <w:szCs w:val="24"/>
        </w:rPr>
        <w:t>”</w:t>
      </w:r>
      <w:r w:rsidR="00E274DB" w:rsidRPr="004D62BF">
        <w:rPr>
          <w:rFonts w:cstheme="minorHAnsi"/>
          <w:sz w:val="24"/>
          <w:szCs w:val="24"/>
        </w:rPr>
        <w:t xml:space="preserve">- edycja </w:t>
      </w:r>
      <w:r w:rsidR="00A558FC">
        <w:rPr>
          <w:rFonts w:cstheme="minorHAnsi"/>
          <w:sz w:val="24"/>
          <w:szCs w:val="24"/>
        </w:rPr>
        <w:t>2023</w:t>
      </w:r>
      <w:r w:rsidR="00F77E94" w:rsidRPr="004D62BF">
        <w:rPr>
          <w:rFonts w:cstheme="minorHAnsi"/>
          <w:sz w:val="24"/>
          <w:szCs w:val="24"/>
        </w:rPr>
        <w:t>:</w:t>
      </w:r>
    </w:p>
    <w:p w14:paraId="60809152" w14:textId="2C28CFAC" w:rsidR="00894C77" w:rsidRPr="004B23DB" w:rsidRDefault="00D01BC3" w:rsidP="004B23DB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B23DB">
        <w:rPr>
          <w:rFonts w:eastAsia="Times New Roman" w:cstheme="minorHAnsi"/>
          <w:color w:val="000000"/>
          <w:sz w:val="24"/>
          <w:szCs w:val="24"/>
        </w:rPr>
        <w:t xml:space="preserve">świadczenia usługi opieki </w:t>
      </w:r>
      <w:proofErr w:type="spellStart"/>
      <w:r w:rsidRPr="004B23DB">
        <w:rPr>
          <w:rFonts w:eastAsia="Times New Roman" w:cstheme="minorHAnsi"/>
          <w:color w:val="000000"/>
          <w:sz w:val="24"/>
          <w:szCs w:val="24"/>
        </w:rPr>
        <w:t>wytchnieniowej</w:t>
      </w:r>
      <w:proofErr w:type="spellEnd"/>
      <w:r w:rsidRPr="004B23DB">
        <w:rPr>
          <w:rFonts w:eastAsia="Times New Roman" w:cstheme="minorHAnsi"/>
          <w:color w:val="000000"/>
          <w:sz w:val="24"/>
          <w:szCs w:val="24"/>
        </w:rPr>
        <w:t xml:space="preserve"> w ramach pobytu dziennego w: miejscu zamieszkania osoby z niepełnosprawnością,</w:t>
      </w:r>
      <w:r w:rsidR="00894C77" w:rsidRPr="004B23DB">
        <w:rPr>
          <w:rFonts w:eastAsia="Times New Roman" w:cstheme="minorHAnsi"/>
          <w:color w:val="000000"/>
          <w:sz w:val="24"/>
          <w:szCs w:val="24"/>
        </w:rPr>
        <w:t xml:space="preserve"> ośrodku wsparcia, </w:t>
      </w:r>
      <w:r w:rsidR="003860B2" w:rsidRPr="004B23DB">
        <w:rPr>
          <w:rFonts w:eastAsia="Times New Roman" w:hAnsi="Calibri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 w:rsidR="00894C77" w:rsidRPr="004B23DB">
        <w:rPr>
          <w:rFonts w:eastAsia="Times New Roman" w:hAnsi="Calibri" w:cs="Calibri"/>
          <w:sz w:val="24"/>
          <w:szCs w:val="24"/>
        </w:rPr>
        <w:t>, domu pomocy społecznej na podstawie przyjętej przez gminę lub powiat uchwały, Centrum Opiekuńczo Mieszkalnym</w:t>
      </w:r>
      <w:r w:rsidR="00D13D65" w:rsidRPr="004B23DB">
        <w:rPr>
          <w:rFonts w:eastAsia="Times New Roman" w:hAnsi="Calibri" w:cs="Calibri"/>
          <w:sz w:val="24"/>
          <w:szCs w:val="24"/>
        </w:rPr>
        <w:t xml:space="preserve"> (COM)</w:t>
      </w:r>
      <w:r w:rsidR="004B23DB">
        <w:rPr>
          <w:rFonts w:eastAsia="Times New Roman" w:hAnsi="Calibri" w:cs="Calibri"/>
          <w:sz w:val="24"/>
          <w:szCs w:val="24"/>
        </w:rPr>
        <w:t>;</w:t>
      </w:r>
    </w:p>
    <w:p w14:paraId="7FC3F41A" w14:textId="5D0B9864" w:rsidR="00894C77" w:rsidRPr="004B23DB" w:rsidRDefault="00D01BC3" w:rsidP="004B23DB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B23DB">
        <w:rPr>
          <w:rFonts w:eastAsia="Times New Roman" w:cstheme="minorHAnsi"/>
          <w:color w:val="000000"/>
          <w:sz w:val="24"/>
          <w:szCs w:val="24"/>
        </w:rPr>
        <w:lastRenderedPageBreak/>
        <w:t xml:space="preserve">świadczenia usługi opieki </w:t>
      </w:r>
      <w:proofErr w:type="spellStart"/>
      <w:r w:rsidRPr="004B23DB">
        <w:rPr>
          <w:rFonts w:eastAsia="Times New Roman" w:cstheme="minorHAnsi"/>
          <w:color w:val="000000"/>
          <w:sz w:val="24"/>
          <w:szCs w:val="24"/>
        </w:rPr>
        <w:t>wytchnieniowej</w:t>
      </w:r>
      <w:proofErr w:type="spellEnd"/>
      <w:r w:rsidRPr="004B23DB">
        <w:rPr>
          <w:rFonts w:eastAsia="Times New Roman" w:cstheme="minorHAnsi"/>
          <w:color w:val="000000"/>
          <w:sz w:val="24"/>
          <w:szCs w:val="24"/>
        </w:rPr>
        <w:t>, w ramach pobytu całodobowego w:</w:t>
      </w:r>
      <w:r w:rsidR="00E93B5D" w:rsidRPr="004B23DB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4B23DB">
        <w:rPr>
          <w:rFonts w:eastAsia="Times New Roman" w:cstheme="minorHAnsi"/>
          <w:color w:val="000000"/>
          <w:sz w:val="24"/>
          <w:szCs w:val="24"/>
        </w:rPr>
        <w:t xml:space="preserve">ośrodku wsparcia, </w:t>
      </w:r>
      <w:r w:rsidR="00894C77" w:rsidRPr="004B23DB">
        <w:rPr>
          <w:rFonts w:eastAsia="Times New Roman" w:hAnsi="Calibri" w:cs="Calibri"/>
          <w:color w:val="000000"/>
          <w:sz w:val="24"/>
          <w:szCs w:val="24"/>
        </w:rPr>
        <w:t xml:space="preserve">ośrodku/placówce wpisanej do rejestru właściwego wojewody zapewniającej całodobową opiekę osobom niepełnosprawnym, </w:t>
      </w:r>
      <w:r w:rsidR="003860B2" w:rsidRPr="004B23DB">
        <w:rPr>
          <w:rFonts w:eastAsia="Times New Roman" w:hAnsi="Calibri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 w:rsidR="00894C77" w:rsidRPr="004B23DB">
        <w:rPr>
          <w:rFonts w:eastAsia="Times New Roman" w:hAnsi="Calibri" w:cs="Calibri"/>
          <w:color w:val="000000"/>
          <w:sz w:val="24"/>
          <w:szCs w:val="24"/>
        </w:rPr>
        <w:t xml:space="preserve">, domu pomocy społecznej na podstawie przyjętej przez gminę lub powiat uchwały lub </w:t>
      </w:r>
      <w:r w:rsidR="00894C77" w:rsidRPr="004B23DB">
        <w:rPr>
          <w:rFonts w:eastAsia="Times New Roman" w:hAnsi="Calibri" w:cs="Calibri"/>
          <w:sz w:val="24"/>
          <w:szCs w:val="24"/>
        </w:rPr>
        <w:t xml:space="preserve">Centrum Opiekuńczo Mieszkalnym </w:t>
      </w:r>
      <w:r w:rsidR="00D13D65" w:rsidRPr="004B23DB">
        <w:rPr>
          <w:rFonts w:eastAsia="Times New Roman" w:hAnsi="Calibri" w:cs="Calibri"/>
          <w:sz w:val="24"/>
          <w:szCs w:val="24"/>
        </w:rPr>
        <w:t>(</w:t>
      </w:r>
      <w:r w:rsidR="00894C77" w:rsidRPr="004B23DB">
        <w:rPr>
          <w:rFonts w:eastAsia="Times New Roman" w:hAnsi="Calibri" w:cs="Calibri"/>
          <w:sz w:val="24"/>
          <w:szCs w:val="24"/>
        </w:rPr>
        <w:t>COM</w:t>
      </w:r>
      <w:r w:rsidR="00D13D65" w:rsidRPr="004B23DB">
        <w:rPr>
          <w:rFonts w:eastAsia="Times New Roman" w:hAnsi="Calibri" w:cs="Calibri"/>
          <w:sz w:val="24"/>
          <w:szCs w:val="24"/>
        </w:rPr>
        <w:t>)</w:t>
      </w:r>
      <w:r w:rsidR="00894C77" w:rsidRPr="004B23DB">
        <w:rPr>
          <w:rFonts w:eastAsia="Times New Roman" w:hAnsi="Calibri" w:cs="Calibri"/>
          <w:sz w:val="24"/>
          <w:szCs w:val="24"/>
        </w:rPr>
        <w:t>.</w:t>
      </w:r>
    </w:p>
    <w:p w14:paraId="10E56274" w14:textId="10CEA60C" w:rsidR="00FE58CA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6AA6D048" w14:textId="60E37C51" w:rsidR="00B50F3A" w:rsidRDefault="00CA3709" w:rsidP="004D62B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**d</w:t>
      </w:r>
      <w:r w:rsidR="00FE58CA" w:rsidRPr="004D62BF">
        <w:rPr>
          <w:rFonts w:cstheme="minorHAnsi"/>
          <w:sz w:val="24"/>
          <w:szCs w:val="24"/>
        </w:rPr>
        <w:t>o Karty zgłoszenia należy dołączyć kserokopię aktualnego orzeczenia o stopniu niepełnosprawności</w:t>
      </w:r>
      <w:r w:rsidR="00E47338" w:rsidRPr="004D62BF">
        <w:rPr>
          <w:rFonts w:cstheme="minorHAnsi"/>
          <w:sz w:val="24"/>
          <w:szCs w:val="24"/>
        </w:rPr>
        <w:t>/</w:t>
      </w:r>
      <w:r w:rsidR="00FE58CA" w:rsidRPr="004D62BF">
        <w:rPr>
          <w:rFonts w:cstheme="minorHAnsi"/>
          <w:sz w:val="24"/>
          <w:szCs w:val="24"/>
        </w:rPr>
        <w:t>o niepełnosprawności.</w:t>
      </w:r>
    </w:p>
    <w:p w14:paraId="4A88CD66" w14:textId="69391533" w:rsidR="008D0864" w:rsidRDefault="00CA3709" w:rsidP="004D62B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 o</w:t>
      </w:r>
      <w:r w:rsidR="008D0864">
        <w:rPr>
          <w:rFonts w:cstheme="minorHAnsi"/>
          <w:sz w:val="24"/>
          <w:szCs w:val="24"/>
        </w:rPr>
        <w:t>dpowiednie skreślić</w:t>
      </w:r>
    </w:p>
    <w:p w14:paraId="03C41112" w14:textId="77777777" w:rsidR="00276DC2" w:rsidRDefault="00276DC2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1B59685F" w14:textId="77777777" w:rsidR="00276DC2" w:rsidRPr="000E374B" w:rsidRDefault="00276DC2" w:rsidP="00276DC2">
      <w:pPr>
        <w:spacing w:after="0" w:line="36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Klauzula informacyjna RODO w ramach programu „Opieka </w:t>
      </w:r>
      <w:proofErr w:type="spellStart"/>
      <w:r w:rsidRPr="000E374B">
        <w:rPr>
          <w:rFonts w:eastAsia="Times New Roman" w:cstheme="minorHAnsi"/>
          <w:b/>
          <w:sz w:val="24"/>
          <w:szCs w:val="24"/>
          <w:lang w:eastAsia="pl-PL"/>
        </w:rPr>
        <w:t>wytchnieniowa</w:t>
      </w:r>
      <w:proofErr w:type="spellEnd"/>
      <w:r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” – edycja 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2023 </w:t>
      </w:r>
      <w:r w:rsidRPr="00D27E3F">
        <w:rPr>
          <w:rFonts w:eastAsia="Times New Roman" w:cstheme="minorHAnsi"/>
          <w:b/>
          <w:sz w:val="24"/>
          <w:szCs w:val="24"/>
          <w:lang w:eastAsia="pl-PL"/>
        </w:rPr>
        <w:t>Ministra Rodziny i Polityki Społeczne</w:t>
      </w:r>
      <w:r>
        <w:rPr>
          <w:rFonts w:eastAsia="Times New Roman" w:cstheme="minorHAnsi"/>
          <w:b/>
          <w:sz w:val="24"/>
          <w:szCs w:val="24"/>
          <w:lang w:eastAsia="pl-PL"/>
        </w:rPr>
        <w:t>j</w:t>
      </w:r>
    </w:p>
    <w:p w14:paraId="5005C9D2" w14:textId="77777777" w:rsidR="00276DC2" w:rsidRPr="000E374B" w:rsidRDefault="00276DC2" w:rsidP="00276DC2">
      <w:pPr>
        <w:autoSpaceDE w:val="0"/>
        <w:autoSpaceDN w:val="0"/>
        <w:spacing w:after="68" w:line="36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091C57CE" w14:textId="77777777" w:rsidR="00276DC2" w:rsidRPr="000E374B" w:rsidRDefault="00276DC2" w:rsidP="00276DC2">
      <w:pPr>
        <w:spacing w:after="0" w:line="360" w:lineRule="auto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str. 1, z </w:t>
      </w:r>
      <w:proofErr w:type="spellStart"/>
      <w:r w:rsidRPr="000E374B">
        <w:rPr>
          <w:rFonts w:eastAsia="Times New Roman" w:cstheme="minorHAnsi"/>
          <w:lang w:eastAsia="pl-PL"/>
        </w:rPr>
        <w:t>późn</w:t>
      </w:r>
      <w:proofErr w:type="spellEnd"/>
      <w:r w:rsidRPr="000E374B">
        <w:rPr>
          <w:rFonts w:eastAsia="Times New Roman" w:cstheme="minorHAnsi"/>
          <w:lang w:eastAsia="pl-PL"/>
        </w:rPr>
        <w:t>. zm.)</w:t>
      </w:r>
      <w:r>
        <w:rPr>
          <w:rFonts w:eastAsia="Times New Roman" w:cstheme="minorHAnsi"/>
          <w:lang w:eastAsia="pl-PL"/>
        </w:rPr>
        <w:t>,</w:t>
      </w:r>
      <w:r w:rsidRPr="000E374B">
        <w:rPr>
          <w:rFonts w:eastAsia="Times New Roman" w:cstheme="minorHAnsi"/>
          <w:lang w:eastAsia="pl-PL"/>
        </w:rPr>
        <w:t xml:space="preserve"> zwanego dalej „RODO”</w:t>
      </w:r>
      <w:r>
        <w:rPr>
          <w:rFonts w:eastAsia="Times New Roman" w:cstheme="minorHAnsi"/>
          <w:lang w:eastAsia="pl-PL"/>
        </w:rPr>
        <w:t xml:space="preserve">, </w:t>
      </w:r>
      <w:r w:rsidRPr="00D27E3F">
        <w:rPr>
          <w:rFonts w:eastAsia="Times New Roman" w:cstheme="minorHAnsi"/>
          <w:lang w:eastAsia="pl-PL"/>
        </w:rPr>
        <w:t xml:space="preserve">Minister Rodziny i Polityki Społecznej </w:t>
      </w:r>
      <w:r w:rsidRPr="000E374B">
        <w:rPr>
          <w:rFonts w:eastAsia="Times New Roman" w:cstheme="minorHAnsi"/>
          <w:lang w:eastAsia="pl-PL"/>
        </w:rPr>
        <w:t>informuj</w:t>
      </w:r>
      <w:r>
        <w:rPr>
          <w:rFonts w:eastAsia="Times New Roman" w:cstheme="minorHAnsi"/>
          <w:lang w:eastAsia="pl-PL"/>
        </w:rPr>
        <w:t>e</w:t>
      </w:r>
      <w:r w:rsidRPr="000E374B">
        <w:rPr>
          <w:rFonts w:eastAsia="Times New Roman" w:cstheme="minorHAnsi"/>
          <w:lang w:eastAsia="pl-PL"/>
        </w:rPr>
        <w:t>, że:</w:t>
      </w:r>
    </w:p>
    <w:p w14:paraId="1F613D80" w14:textId="77777777" w:rsidR="00276DC2" w:rsidRPr="000E374B" w:rsidRDefault="00276DC2" w:rsidP="00276DC2">
      <w:pPr>
        <w:spacing w:after="0" w:line="36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70810BCC" w14:textId="77777777" w:rsidR="00276DC2" w:rsidRPr="000E374B" w:rsidRDefault="00276DC2" w:rsidP="00276DC2">
      <w:pPr>
        <w:spacing w:after="0" w:line="360" w:lineRule="auto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21AE8912" w14:textId="77777777" w:rsidR="00276DC2" w:rsidRPr="000E374B" w:rsidRDefault="00276DC2" w:rsidP="00276DC2">
      <w:pPr>
        <w:spacing w:after="240" w:line="360" w:lineRule="auto"/>
        <w:rPr>
          <w:rFonts w:eastAsia="Times New Roman" w:cstheme="minorHAnsi"/>
        </w:rPr>
      </w:pPr>
      <w:r w:rsidRPr="000E374B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>
        <w:rPr>
          <w:rFonts w:eastAsia="Times New Roman" w:cstheme="minorHAnsi"/>
        </w:rPr>
        <w:t>,</w:t>
      </w:r>
      <w:r w:rsidRPr="000E374B">
        <w:rPr>
          <w:rFonts w:eastAsia="Times New Roman" w:cstheme="minorHAnsi"/>
        </w:rPr>
        <w:t xml:space="preserve"> zwany dalej „Ministrem” mający siedzibę w Warszawie (00-513), ul. Nowogrodzka 1/3/5.</w:t>
      </w:r>
      <w:r w:rsidRPr="000E374B" w:rsidDel="00F5384F">
        <w:rPr>
          <w:rFonts w:eastAsia="Times New Roman" w:cstheme="minorHAnsi"/>
        </w:rPr>
        <w:t xml:space="preserve"> </w:t>
      </w:r>
    </w:p>
    <w:p w14:paraId="3FCD4A09" w14:textId="77777777" w:rsidR="00276DC2" w:rsidRPr="000E374B" w:rsidRDefault="00276DC2" w:rsidP="00276DC2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419E1496" w14:textId="77777777" w:rsidR="00276DC2" w:rsidRPr="000E374B" w:rsidRDefault="00276DC2" w:rsidP="00276DC2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 xml:space="preserve">W sprawach dotyczących przetwarzania danych osobowych prosimy o kontakt z Inspektorem Ochrony Danych drogą elektroniczną – adres email: </w:t>
      </w:r>
      <w:hyperlink r:id="rId8" w:history="1">
        <w:r w:rsidRPr="000E374B">
          <w:rPr>
            <w:rStyle w:val="Hipercze"/>
            <w:rFonts w:eastAsia="Times New Roman" w:cstheme="minorHAnsi"/>
          </w:rPr>
          <w:t>iodo@mrips.gov.pl</w:t>
        </w:r>
      </w:hyperlink>
      <w:r w:rsidRPr="000E374B">
        <w:rPr>
          <w:rFonts w:eastAsia="Times New Roman" w:cstheme="minorHAnsi"/>
        </w:rPr>
        <w:t xml:space="preserve"> lub pisemnie na adres: ul. Nowogrodzka 1/3/5, 00-513 Warszawa.</w:t>
      </w:r>
    </w:p>
    <w:p w14:paraId="688885BF" w14:textId="77777777" w:rsidR="00276DC2" w:rsidRPr="000E374B" w:rsidRDefault="00276DC2" w:rsidP="00276DC2">
      <w:pPr>
        <w:spacing w:after="0" w:line="360" w:lineRule="auto"/>
        <w:ind w:right="-1"/>
        <w:rPr>
          <w:rFonts w:eastAsia="Times New Roman" w:cstheme="minorHAnsi"/>
        </w:rPr>
      </w:pPr>
    </w:p>
    <w:p w14:paraId="587FE69F" w14:textId="77777777" w:rsidR="00276DC2" w:rsidRPr="000E374B" w:rsidRDefault="00276DC2" w:rsidP="00276DC2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Kategorie danych osobowych</w:t>
      </w:r>
    </w:p>
    <w:p w14:paraId="3DBF53BA" w14:textId="77777777" w:rsidR="00276DC2" w:rsidRPr="000E374B" w:rsidRDefault="00276DC2" w:rsidP="00276DC2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6FFBEAF9" w14:textId="77777777" w:rsidR="00276DC2" w:rsidRPr="000E374B" w:rsidRDefault="00276DC2" w:rsidP="00276DC2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przypadku osoby świadczącej usługi:</w:t>
      </w:r>
      <w:r w:rsidRPr="00D27E3F">
        <w:t xml:space="preserve"> </w:t>
      </w:r>
      <w:r>
        <w:rPr>
          <w:rFonts w:eastAsia="Times New Roman" w:cstheme="minorHAnsi"/>
        </w:rPr>
        <w:t xml:space="preserve">opieki </w:t>
      </w:r>
      <w:proofErr w:type="spellStart"/>
      <w:r>
        <w:rPr>
          <w:rFonts w:eastAsia="Times New Roman" w:cstheme="minorHAnsi"/>
        </w:rPr>
        <w:t>wytchnieniowej</w:t>
      </w:r>
      <w:proofErr w:type="spellEnd"/>
      <w:r w:rsidRPr="00D27E3F">
        <w:rPr>
          <w:rFonts w:eastAsia="Times New Roman" w:cstheme="minorHAnsi"/>
        </w:rPr>
        <w:t xml:space="preserve"> określonej w przyjętym przez Ministra Programie „</w:t>
      </w:r>
      <w:r>
        <w:rPr>
          <w:rFonts w:eastAsia="Times New Roman" w:cstheme="minorHAnsi"/>
        </w:rPr>
        <w:t xml:space="preserve">Opieka </w:t>
      </w:r>
      <w:proofErr w:type="spellStart"/>
      <w:r>
        <w:rPr>
          <w:rFonts w:eastAsia="Times New Roman" w:cstheme="minorHAnsi"/>
        </w:rPr>
        <w:t>wytchnieniowa</w:t>
      </w:r>
      <w:proofErr w:type="spellEnd"/>
      <w:r w:rsidRPr="00D27E3F">
        <w:rPr>
          <w:rFonts w:eastAsia="Times New Roman" w:cstheme="minorHAnsi"/>
        </w:rPr>
        <w:t>” – edycja 2023</w:t>
      </w:r>
      <w:r w:rsidRPr="000E374B">
        <w:rPr>
          <w:rFonts w:eastAsia="Times New Roman" w:cstheme="minorHAnsi"/>
        </w:rPr>
        <w:t xml:space="preserve"> imię i nazwisko, stanowisko, miejsce pracy, adres e-mail, numer telefonu.</w:t>
      </w:r>
      <w:r w:rsidRPr="000E374B">
        <w:rPr>
          <w:rFonts w:eastAsia="Times New Roman" w:cstheme="minorHAnsi"/>
          <w:strike/>
        </w:rPr>
        <w:t xml:space="preserve"> </w:t>
      </w:r>
    </w:p>
    <w:p w14:paraId="2E723B95" w14:textId="77777777" w:rsidR="00276DC2" w:rsidRPr="000E374B" w:rsidRDefault="00276DC2" w:rsidP="00276DC2">
      <w:pPr>
        <w:spacing w:after="240" w:line="360" w:lineRule="auto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</w:rPr>
        <w:lastRenderedPageBreak/>
        <w:t>W przypadku uczestnika programu</w:t>
      </w:r>
      <w:r>
        <w:rPr>
          <w:rFonts w:eastAsia="Times New Roman" w:cstheme="minorHAnsi"/>
        </w:rPr>
        <w:t xml:space="preserve"> „Opieka </w:t>
      </w:r>
      <w:proofErr w:type="spellStart"/>
      <w:r>
        <w:rPr>
          <w:rFonts w:eastAsia="Times New Roman" w:cstheme="minorHAnsi"/>
        </w:rPr>
        <w:t>wytchnieniowa</w:t>
      </w:r>
      <w:proofErr w:type="spellEnd"/>
      <w:r>
        <w:rPr>
          <w:rFonts w:eastAsia="Times New Roman" w:cstheme="minorHAnsi"/>
        </w:rPr>
        <w:t>” – edycja 2023</w:t>
      </w:r>
      <w:r w:rsidRPr="000E374B">
        <w:rPr>
          <w:rFonts w:eastAsia="Times New Roman" w:cstheme="minorHAnsi"/>
        </w:rPr>
        <w:t xml:space="preserve">: imię i nazwisko oraz dane określone w </w:t>
      </w:r>
      <w:r>
        <w:rPr>
          <w:rFonts w:eastAsia="Times New Roman" w:cstheme="minorHAnsi"/>
        </w:rPr>
        <w:t>K</w:t>
      </w:r>
      <w:r w:rsidRPr="000E374B">
        <w:rPr>
          <w:rFonts w:eastAsia="Times New Roman" w:cstheme="minorHAnsi"/>
        </w:rPr>
        <w:t xml:space="preserve">arcie zgłoszenia do </w:t>
      </w:r>
      <w:r>
        <w:rPr>
          <w:rFonts w:eastAsia="Times New Roman" w:cstheme="minorHAnsi"/>
        </w:rPr>
        <w:t>P</w:t>
      </w:r>
      <w:r w:rsidRPr="000E374B">
        <w:rPr>
          <w:rFonts w:eastAsia="Times New Roman" w:cstheme="minorHAnsi"/>
        </w:rPr>
        <w:t>rogramu, w zakresie niezbędnym do przeprowadzenia kontroli, postępowania w trybie nadzoru lub sprawozdawczości</w:t>
      </w:r>
      <w:r>
        <w:rPr>
          <w:rFonts w:eastAsia="Times New Roman" w:cstheme="minorHAnsi"/>
        </w:rPr>
        <w:t>.</w:t>
      </w:r>
    </w:p>
    <w:p w14:paraId="6F6496F9" w14:textId="77777777" w:rsidR="00276DC2" w:rsidRDefault="00276DC2" w:rsidP="00276DC2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</w:p>
    <w:p w14:paraId="0100B21E" w14:textId="77777777" w:rsidR="00276DC2" w:rsidRDefault="00276DC2" w:rsidP="00276DC2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</w:p>
    <w:p w14:paraId="12BDCC7E" w14:textId="77777777" w:rsidR="00276DC2" w:rsidRPr="000E374B" w:rsidRDefault="00276DC2" w:rsidP="00276DC2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165ABBF8" w14:textId="77777777" w:rsidR="00276DC2" w:rsidRPr="000E374B" w:rsidRDefault="00276DC2" w:rsidP="00276DC2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1" w:name="_Hlk40768561"/>
      <w:r w:rsidRPr="000E374B">
        <w:rPr>
          <w:rFonts w:eastAsia="Times New Roman" w:cstheme="minorHAnsi"/>
          <w:lang w:eastAsia="pl-PL"/>
        </w:rPr>
        <w:t xml:space="preserve">wykonania przez Ministra zadań związanych ze sprawozdawczością, nadzorem oraz z czynnościami kontrolnymi dotyczącymi  realizacji programu „Opieka </w:t>
      </w:r>
      <w:proofErr w:type="spellStart"/>
      <w:r w:rsidRPr="000E374B">
        <w:rPr>
          <w:rFonts w:eastAsia="Times New Roman" w:cstheme="minorHAnsi"/>
          <w:lang w:eastAsia="pl-PL"/>
        </w:rPr>
        <w:t>wytchnieniowa</w:t>
      </w:r>
      <w:proofErr w:type="spellEnd"/>
      <w:r w:rsidRPr="000E374B">
        <w:rPr>
          <w:rFonts w:eastAsia="Times New Roman" w:cstheme="minorHAnsi"/>
          <w:lang w:eastAsia="pl-PL"/>
        </w:rPr>
        <w:t xml:space="preserve">” – edycja </w:t>
      </w:r>
      <w:r>
        <w:rPr>
          <w:rFonts w:eastAsia="Times New Roman" w:cstheme="minorHAnsi"/>
          <w:lang w:eastAsia="pl-PL"/>
        </w:rPr>
        <w:t>2023</w:t>
      </w:r>
      <w:r w:rsidRPr="000E374B">
        <w:rPr>
          <w:rFonts w:eastAsia="Times New Roman" w:cstheme="minorHAnsi"/>
          <w:lang w:eastAsia="pl-PL"/>
        </w:rPr>
        <w:t xml:space="preserve">. </w:t>
      </w:r>
      <w:bookmarkEnd w:id="1"/>
      <w:r w:rsidRPr="000E374B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Pr="00D27E3F">
        <w:rPr>
          <w:rFonts w:eastAsia="Times New Roman" w:cstheme="minorHAnsi"/>
          <w:lang w:eastAsia="pl-PL"/>
        </w:rPr>
        <w:t>RODO gdyż, przetwarzanie jest niezbędne do wypełnienia obowiązku prawnego ciążącego na administratorze,</w:t>
      </w:r>
      <w:r>
        <w:rPr>
          <w:rFonts w:eastAsia="Times New Roman" w:cstheme="minorHAnsi"/>
          <w:lang w:eastAsia="pl-PL"/>
        </w:rPr>
        <w:t xml:space="preserve"> </w:t>
      </w:r>
      <w:r w:rsidRPr="000E374B">
        <w:rPr>
          <w:rFonts w:eastAsia="Times New Roman" w:cstheme="minorHAnsi"/>
          <w:lang w:eastAsia="pl-PL"/>
        </w:rPr>
        <w:t xml:space="preserve">art. 6 ust. 1 lit. e RODO </w:t>
      </w:r>
      <w:r w:rsidRPr="00DC0960">
        <w:rPr>
          <w:rFonts w:eastAsia="Times New Roman" w:cstheme="minorHAnsi"/>
          <w:lang w:eastAsia="pl-PL"/>
        </w:rPr>
        <w:t>gdyż, przetwarzanie jest niezbędne do wykonania zadania realizowanego w interesie publicznym lub w ramach sprawowania władzy publicznej powierzonej administratorowi oraz art. 9 ust. 2 lit. g RODO gdyż,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w tym do wypełnienia obowiązków w zakresie zabezpieczenia społecznego i ochrony socjalnej wynikających z Programu Ministra Rodziny i Polityki Społecznej „</w:t>
      </w:r>
      <w:r>
        <w:rPr>
          <w:rFonts w:eastAsia="Times New Roman" w:cstheme="minorHAnsi"/>
          <w:lang w:eastAsia="pl-PL"/>
        </w:rPr>
        <w:t xml:space="preserve">Opieka </w:t>
      </w:r>
      <w:proofErr w:type="spellStart"/>
      <w:r>
        <w:rPr>
          <w:rFonts w:eastAsia="Times New Roman" w:cstheme="minorHAnsi"/>
          <w:lang w:eastAsia="pl-PL"/>
        </w:rPr>
        <w:t>wytchnieniowa</w:t>
      </w:r>
      <w:proofErr w:type="spellEnd"/>
      <w:r w:rsidRPr="00DC0960">
        <w:rPr>
          <w:rFonts w:eastAsia="Times New Roman" w:cstheme="minorHAnsi"/>
          <w:lang w:eastAsia="pl-PL"/>
        </w:rPr>
        <w:t xml:space="preserve">” – edycja 2023, przyjętego na podstawie </w:t>
      </w:r>
      <w:r w:rsidRPr="000E374B">
        <w:rPr>
          <w:rFonts w:eastAsia="Times New Roman" w:cstheme="minorHAnsi"/>
          <w:lang w:eastAsia="pl-PL"/>
        </w:rPr>
        <w:t xml:space="preserve">z </w:t>
      </w:r>
      <w:r w:rsidRPr="000E374B">
        <w:rPr>
          <w:rFonts w:cstheme="minorHAnsi"/>
        </w:rPr>
        <w:t>art. 7 ust. 5 ustawy z dnia 23 października 2018 r. o Funduszu Solidarnościowym (Dz. U. z 2020 r. poz. 1787</w:t>
      </w:r>
      <w:r>
        <w:rPr>
          <w:rFonts w:cstheme="minorHAnsi"/>
        </w:rPr>
        <w:t xml:space="preserve">, z </w:t>
      </w:r>
      <w:proofErr w:type="spellStart"/>
      <w:r>
        <w:rPr>
          <w:rFonts w:cstheme="minorHAnsi"/>
        </w:rPr>
        <w:t>późn</w:t>
      </w:r>
      <w:proofErr w:type="spellEnd"/>
      <w:r>
        <w:rPr>
          <w:rFonts w:cstheme="minorHAnsi"/>
        </w:rPr>
        <w:t>. zm.</w:t>
      </w:r>
      <w:r w:rsidRPr="000E374B">
        <w:rPr>
          <w:rFonts w:cstheme="minorHAnsi"/>
        </w:rPr>
        <w:t>).</w:t>
      </w:r>
    </w:p>
    <w:p w14:paraId="31E9CEEE" w14:textId="77777777" w:rsidR="00276DC2" w:rsidRPr="000E374B" w:rsidRDefault="00276DC2" w:rsidP="00276DC2">
      <w:pPr>
        <w:spacing w:after="0" w:line="360" w:lineRule="auto"/>
        <w:ind w:right="-1"/>
        <w:rPr>
          <w:rFonts w:eastAsia="Times New Roman" w:cstheme="minorHAnsi"/>
        </w:rPr>
      </w:pPr>
    </w:p>
    <w:p w14:paraId="71B45AA2" w14:textId="77777777" w:rsidR="00276DC2" w:rsidRPr="000E374B" w:rsidRDefault="00276DC2" w:rsidP="00276DC2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Odbiorcy danych lub kategorie odbiorców danych</w:t>
      </w:r>
    </w:p>
    <w:p w14:paraId="2F05FD10" w14:textId="77777777" w:rsidR="00276DC2" w:rsidRPr="000E374B" w:rsidRDefault="00276DC2" w:rsidP="00276DC2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 w:rsidRPr="000E374B">
        <w:rPr>
          <w:rFonts w:eastAsia="Times New Roman" w:cstheme="minorHAnsi"/>
          <w:lang w:eastAsia="pl-PL"/>
        </w:rPr>
        <w:t xml:space="preserve">z wykonywaniem czynności związanych z realizacją </w:t>
      </w:r>
      <w:bookmarkEnd w:id="2"/>
      <w:r w:rsidRPr="000E374B">
        <w:rPr>
          <w:rFonts w:eastAsia="Times New Roman" w:cstheme="minorHAnsi"/>
          <w:iCs/>
          <w:lang w:eastAsia="pl-PL"/>
        </w:rPr>
        <w:t xml:space="preserve">programu „Opieka </w:t>
      </w:r>
      <w:proofErr w:type="spellStart"/>
      <w:r w:rsidRPr="000E374B">
        <w:rPr>
          <w:rFonts w:eastAsia="Times New Roman" w:cstheme="minorHAnsi"/>
          <w:iCs/>
          <w:lang w:eastAsia="pl-PL"/>
        </w:rPr>
        <w:t>wytchnieniowa</w:t>
      </w:r>
      <w:proofErr w:type="spellEnd"/>
      <w:r w:rsidRPr="000E374B">
        <w:rPr>
          <w:rFonts w:eastAsia="Times New Roman" w:cstheme="minorHAnsi"/>
          <w:iCs/>
          <w:lang w:eastAsia="pl-PL"/>
        </w:rPr>
        <w:t xml:space="preserve">” – edycja </w:t>
      </w:r>
      <w:r>
        <w:rPr>
          <w:rFonts w:eastAsia="Times New Roman" w:cstheme="minorHAnsi"/>
          <w:iCs/>
          <w:lang w:eastAsia="pl-PL"/>
        </w:rPr>
        <w:t>2023</w:t>
      </w:r>
      <w:r w:rsidRPr="000E374B">
        <w:rPr>
          <w:rFonts w:eastAsia="Times New Roman" w:cstheme="minorHAnsi"/>
          <w:lang w:eastAsia="pl-PL"/>
        </w:rPr>
        <w:t xml:space="preserve">, a także innym podmiotom </w:t>
      </w:r>
      <w:r>
        <w:rPr>
          <w:rFonts w:eastAsia="Times New Roman" w:cstheme="minorHAnsi"/>
          <w:lang w:eastAsia="pl-PL"/>
        </w:rPr>
        <w:t xml:space="preserve">lub organom </w:t>
      </w:r>
      <w:r w:rsidRPr="000E374B">
        <w:rPr>
          <w:rFonts w:eastAsia="Times New Roman" w:cstheme="minorHAnsi"/>
          <w:lang w:eastAsia="pl-PL"/>
        </w:rPr>
        <w:t xml:space="preserve">upoważnionym do pozyskania Pani/Pana danych na podstawie przepisów prawa (np. podmiotom kontrolującym Ministra). </w:t>
      </w:r>
      <w:r w:rsidRPr="00DC0960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</w:t>
      </w:r>
      <w:r>
        <w:rPr>
          <w:rFonts w:eastAsia="Times New Roman" w:cstheme="minorHAnsi"/>
          <w:lang w:eastAsia="pl-PL"/>
        </w:rPr>
        <w:t>.</w:t>
      </w:r>
    </w:p>
    <w:p w14:paraId="13CA28F4" w14:textId="77777777" w:rsidR="00276DC2" w:rsidRPr="000E374B" w:rsidRDefault="00276DC2" w:rsidP="00276DC2">
      <w:pPr>
        <w:spacing w:after="0" w:line="360" w:lineRule="auto"/>
        <w:ind w:right="-1"/>
        <w:rPr>
          <w:rFonts w:eastAsia="Times New Roman" w:cstheme="minorHAnsi"/>
          <w:lang w:eastAsia="pl-PL"/>
        </w:rPr>
      </w:pPr>
    </w:p>
    <w:p w14:paraId="4D91DFD2" w14:textId="77777777" w:rsidR="00276DC2" w:rsidRPr="000E374B" w:rsidRDefault="00276DC2" w:rsidP="00276DC2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Okres przechowywania danych</w:t>
      </w:r>
    </w:p>
    <w:p w14:paraId="70446A8E" w14:textId="77777777" w:rsidR="00276DC2" w:rsidRPr="000E374B" w:rsidRDefault="00276DC2" w:rsidP="00276DC2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Pr="000E374B">
        <w:rPr>
          <w:rFonts w:eastAsia="Times New Roman" w:cstheme="minorHAnsi"/>
          <w:iCs/>
          <w:lang w:eastAsia="pl-PL"/>
        </w:rPr>
        <w:t xml:space="preserve">programu „Opieka </w:t>
      </w:r>
      <w:proofErr w:type="spellStart"/>
      <w:r w:rsidRPr="000E374B">
        <w:rPr>
          <w:rFonts w:eastAsia="Times New Roman" w:cstheme="minorHAnsi"/>
          <w:iCs/>
          <w:lang w:eastAsia="pl-PL"/>
        </w:rPr>
        <w:t>wytchnieniowa</w:t>
      </w:r>
      <w:proofErr w:type="spellEnd"/>
      <w:r w:rsidRPr="000E374B">
        <w:rPr>
          <w:rFonts w:eastAsia="Times New Roman" w:cstheme="minorHAnsi"/>
          <w:iCs/>
          <w:lang w:eastAsia="pl-PL"/>
        </w:rPr>
        <w:t xml:space="preserve">” – edycja </w:t>
      </w:r>
      <w:r>
        <w:rPr>
          <w:rFonts w:eastAsia="Times New Roman" w:cstheme="minorHAnsi"/>
          <w:iCs/>
          <w:lang w:eastAsia="pl-PL"/>
        </w:rPr>
        <w:t>2023</w:t>
      </w:r>
      <w:r w:rsidRPr="000E374B">
        <w:rPr>
          <w:rFonts w:eastAsia="Times New Roman" w:cstheme="minorHAnsi"/>
          <w:lang w:eastAsia="pl-PL"/>
        </w:rPr>
        <w:t xml:space="preserve">, </w:t>
      </w:r>
      <w:r w:rsidRPr="000E374B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0BB8BFAD" w14:textId="77777777" w:rsidR="00276DC2" w:rsidRPr="000E374B" w:rsidRDefault="00276DC2" w:rsidP="00276DC2">
      <w:pPr>
        <w:spacing w:after="0" w:line="360" w:lineRule="auto"/>
        <w:ind w:right="-1"/>
        <w:rPr>
          <w:rFonts w:eastAsia="Times New Roman" w:cstheme="minorHAnsi"/>
        </w:rPr>
      </w:pPr>
    </w:p>
    <w:p w14:paraId="499E0D83" w14:textId="77777777" w:rsidR="00276DC2" w:rsidRPr="000E374B" w:rsidRDefault="00276DC2" w:rsidP="00276DC2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Prawa podmiotów danych</w:t>
      </w:r>
    </w:p>
    <w:p w14:paraId="4F79473C" w14:textId="77777777" w:rsidR="00276DC2" w:rsidRPr="000E374B" w:rsidRDefault="00276DC2" w:rsidP="00276DC2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lastRenderedPageBreak/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7AAEB12B" w14:textId="77777777" w:rsidR="00276DC2" w:rsidRPr="000E374B" w:rsidRDefault="00276DC2" w:rsidP="00276DC2">
      <w:pPr>
        <w:spacing w:after="0" w:line="360" w:lineRule="auto"/>
        <w:ind w:right="-1"/>
        <w:rPr>
          <w:rFonts w:eastAsia="Times New Roman" w:cstheme="minorHAnsi"/>
        </w:rPr>
      </w:pPr>
    </w:p>
    <w:p w14:paraId="1ACFBFCD" w14:textId="77777777" w:rsidR="00276DC2" w:rsidRPr="000E374B" w:rsidRDefault="00276DC2" w:rsidP="00276DC2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2EFDD4A5" w14:textId="77777777" w:rsidR="00276DC2" w:rsidRPr="000E374B" w:rsidRDefault="00276DC2" w:rsidP="00276DC2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5AD3881E" w14:textId="77777777" w:rsidR="00276DC2" w:rsidRPr="000E374B" w:rsidRDefault="00276DC2" w:rsidP="00276DC2">
      <w:pPr>
        <w:spacing w:after="0" w:line="360" w:lineRule="auto"/>
        <w:ind w:right="-1"/>
        <w:rPr>
          <w:rFonts w:eastAsia="Times New Roman" w:cstheme="minorHAnsi"/>
        </w:rPr>
      </w:pPr>
    </w:p>
    <w:p w14:paraId="0019E05D" w14:textId="77777777" w:rsidR="00276DC2" w:rsidRPr="000E374B" w:rsidRDefault="00276DC2" w:rsidP="00276DC2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BC0EDC1" w14:textId="77777777" w:rsidR="00276DC2" w:rsidRPr="000E374B" w:rsidRDefault="00276DC2" w:rsidP="00276DC2">
      <w:pPr>
        <w:spacing w:after="0" w:line="360" w:lineRule="auto"/>
        <w:ind w:right="-1"/>
        <w:rPr>
          <w:rFonts w:eastAsia="Times New Roman" w:cstheme="minorHAnsi"/>
          <w:color w:val="1B1B1B"/>
        </w:rPr>
      </w:pPr>
      <w:r w:rsidRPr="000E374B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0E374B">
        <w:rPr>
          <w:rFonts w:eastAsia="Times New Roman" w:cstheme="minorHAnsi"/>
          <w:color w:val="1B1B1B"/>
        </w:rPr>
        <w:t>531 03 00.</w:t>
      </w:r>
    </w:p>
    <w:p w14:paraId="336DF821" w14:textId="77777777" w:rsidR="00276DC2" w:rsidRPr="000E374B" w:rsidRDefault="00276DC2" w:rsidP="00276DC2">
      <w:pPr>
        <w:spacing w:after="0" w:line="360" w:lineRule="auto"/>
        <w:ind w:right="-1"/>
        <w:rPr>
          <w:rFonts w:eastAsia="Times New Roman" w:cstheme="minorHAnsi"/>
        </w:rPr>
      </w:pPr>
    </w:p>
    <w:p w14:paraId="1CD4EA93" w14:textId="77777777" w:rsidR="00276DC2" w:rsidRPr="000E374B" w:rsidRDefault="00276DC2" w:rsidP="00276DC2">
      <w:pPr>
        <w:spacing w:after="0" w:line="360" w:lineRule="auto"/>
        <w:ind w:right="-1"/>
        <w:rPr>
          <w:rFonts w:eastAsia="Times New Roman" w:cstheme="minorHAnsi"/>
          <w:b/>
        </w:rPr>
      </w:pPr>
      <w:r w:rsidRPr="000E374B">
        <w:rPr>
          <w:rFonts w:eastAsia="Times New Roman" w:cstheme="minorHAnsi"/>
          <w:b/>
        </w:rPr>
        <w:t>Źródło pochodzenia danych</w:t>
      </w:r>
    </w:p>
    <w:p w14:paraId="2F37C20D" w14:textId="77777777" w:rsidR="00276DC2" w:rsidRPr="000E374B" w:rsidRDefault="00276DC2" w:rsidP="00276DC2">
      <w:pPr>
        <w:spacing w:after="0" w:line="36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jednostkę samorządu terytorialnego lub podmiot uprawniony do prowadzenia działalności pożytku publicznego, </w:t>
      </w:r>
      <w:r w:rsidRPr="000E374B">
        <w:rPr>
          <w:rFonts w:eastAsia="Times New Roman" w:cstheme="minorHAnsi"/>
          <w:color w:val="000000" w:themeColor="text1"/>
          <w:lang w:eastAsia="pl-PL"/>
        </w:rPr>
        <w:t xml:space="preserve">która/który przekazała nam je w związku z Pani/Pana udziałem w programie „Opieka </w:t>
      </w:r>
      <w:proofErr w:type="spellStart"/>
      <w:r w:rsidRPr="000E374B">
        <w:rPr>
          <w:rFonts w:eastAsia="Times New Roman" w:cstheme="minorHAnsi"/>
          <w:color w:val="000000" w:themeColor="text1"/>
          <w:lang w:eastAsia="pl-PL"/>
        </w:rPr>
        <w:t>wytchnieniowa</w:t>
      </w:r>
      <w:proofErr w:type="spellEnd"/>
      <w:r w:rsidRPr="000E374B">
        <w:rPr>
          <w:rFonts w:eastAsia="Times New Roman" w:cstheme="minorHAnsi"/>
          <w:color w:val="000000" w:themeColor="text1"/>
          <w:lang w:eastAsia="pl-PL"/>
        </w:rPr>
        <w:t xml:space="preserve">” – edycja </w:t>
      </w:r>
      <w:r>
        <w:rPr>
          <w:rFonts w:eastAsia="Times New Roman" w:cstheme="minorHAnsi"/>
          <w:color w:val="000000" w:themeColor="text1"/>
          <w:lang w:eastAsia="pl-PL"/>
        </w:rPr>
        <w:t>2023</w:t>
      </w:r>
      <w:r w:rsidRPr="000E374B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091C2C7E" w14:textId="77777777" w:rsidR="00276DC2" w:rsidRPr="000E374B" w:rsidRDefault="00276DC2" w:rsidP="00276DC2">
      <w:pPr>
        <w:spacing w:after="0" w:line="360" w:lineRule="auto"/>
        <w:ind w:right="-1"/>
        <w:rPr>
          <w:rFonts w:eastAsia="Times New Roman" w:cstheme="minorHAnsi"/>
          <w:lang w:eastAsia="pl-PL"/>
        </w:rPr>
      </w:pPr>
    </w:p>
    <w:p w14:paraId="18E380FE" w14:textId="77777777" w:rsidR="00276DC2" w:rsidRPr="000E374B" w:rsidRDefault="00276DC2" w:rsidP="00276DC2">
      <w:pPr>
        <w:spacing w:after="0" w:line="36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0E374B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6AD851FC" w14:textId="77777777" w:rsidR="00276DC2" w:rsidRPr="000E374B" w:rsidRDefault="00276DC2" w:rsidP="00276DC2">
      <w:pPr>
        <w:spacing w:after="0" w:line="36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Ministra w ramach programu „Opieka </w:t>
      </w:r>
      <w:proofErr w:type="spellStart"/>
      <w:r w:rsidRPr="000E374B">
        <w:rPr>
          <w:rFonts w:eastAsia="Times New Roman" w:cstheme="minorHAnsi"/>
          <w:color w:val="000000" w:themeColor="text1"/>
          <w:spacing w:val="-3"/>
          <w:lang w:eastAsia="ar-SA"/>
        </w:rPr>
        <w:t>wytchnieniowa</w:t>
      </w:r>
      <w:proofErr w:type="spellEnd"/>
      <w:r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” – edycja 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>2023</w:t>
      </w:r>
      <w:r w:rsidRPr="000E374B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07CE15DB" w14:textId="77777777" w:rsidR="00276DC2" w:rsidRPr="000E374B" w:rsidRDefault="00276DC2" w:rsidP="00276DC2">
      <w:pPr>
        <w:spacing w:line="360" w:lineRule="auto"/>
        <w:rPr>
          <w:rFonts w:cstheme="minorHAnsi"/>
        </w:rPr>
      </w:pPr>
    </w:p>
    <w:p w14:paraId="13CF8621" w14:textId="77777777" w:rsidR="00276DC2" w:rsidRPr="004D62BF" w:rsidRDefault="00276DC2" w:rsidP="004D62BF">
      <w:pPr>
        <w:spacing w:after="0" w:line="360" w:lineRule="auto"/>
        <w:rPr>
          <w:rFonts w:cstheme="minorHAnsi"/>
          <w:sz w:val="24"/>
          <w:szCs w:val="24"/>
        </w:rPr>
      </w:pPr>
    </w:p>
    <w:sectPr w:rsidR="00276DC2" w:rsidRPr="004D62BF" w:rsidSect="008B75B8">
      <w:headerReference w:type="default" r:id="rId9"/>
      <w:footerReference w:type="default" r:id="rId10"/>
      <w:pgSz w:w="11906" w:h="16838"/>
      <w:pgMar w:top="1134" w:right="720" w:bottom="1134" w:left="720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353F1" w14:textId="77777777" w:rsidR="00EE7463" w:rsidRDefault="00EE7463" w:rsidP="00A72C91">
      <w:pPr>
        <w:spacing w:after="0" w:line="240" w:lineRule="auto"/>
      </w:pPr>
      <w:r>
        <w:separator/>
      </w:r>
    </w:p>
  </w:endnote>
  <w:endnote w:type="continuationSeparator" w:id="0">
    <w:p w14:paraId="40F1135B" w14:textId="77777777" w:rsidR="00EE7463" w:rsidRDefault="00EE7463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61BF2" w14:textId="3FDEF045" w:rsidR="00512FAB" w:rsidRDefault="00512FAB">
    <w:pPr>
      <w:pStyle w:val="Stopka"/>
      <w:jc w:val="right"/>
    </w:pPr>
  </w:p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4B91C" w14:textId="77777777" w:rsidR="00EE7463" w:rsidRDefault="00EE7463" w:rsidP="00A72C91">
      <w:pPr>
        <w:spacing w:after="0" w:line="240" w:lineRule="auto"/>
      </w:pPr>
      <w:r>
        <w:separator/>
      </w:r>
    </w:p>
  </w:footnote>
  <w:footnote w:type="continuationSeparator" w:id="0">
    <w:p w14:paraId="7AD83BFF" w14:textId="77777777" w:rsidR="00EE7463" w:rsidRDefault="00EE7463" w:rsidP="00A72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7D196" w14:textId="2B3A2A84" w:rsidR="00EB057B" w:rsidRDefault="008B75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017980F" wp14:editId="09FEB370">
          <wp:simplePos x="0" y="0"/>
          <wp:positionH relativeFrom="margin">
            <wp:posOffset>1882140</wp:posOffset>
          </wp:positionH>
          <wp:positionV relativeFrom="paragraph">
            <wp:posOffset>-815975</wp:posOffset>
          </wp:positionV>
          <wp:extent cx="2508250" cy="1219200"/>
          <wp:effectExtent l="0" t="0" r="635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25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3C45AB5" wp14:editId="686A0227">
          <wp:simplePos x="0" y="0"/>
          <wp:positionH relativeFrom="margin">
            <wp:posOffset>274320</wp:posOffset>
          </wp:positionH>
          <wp:positionV relativeFrom="paragraph">
            <wp:posOffset>-678815</wp:posOffset>
          </wp:positionV>
          <wp:extent cx="1013460" cy="883920"/>
          <wp:effectExtent l="0" t="0" r="0" b="0"/>
          <wp:wrapNone/>
          <wp:docPr id="1" name="Obraz 1" descr="Jastrzębie-Zdrój inwestuje w identyfikację wizualną miejskiej marki -  Branding Moni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astrzębie-Zdrój inwestuje w identyfikację wizualną miejskiej marki -  Branding Monitor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41" t="19048" r="24569" b="17805"/>
                  <a:stretch/>
                </pic:blipFill>
                <pic:spPr bwMode="auto">
                  <a:xfrm>
                    <a:off x="0" y="0"/>
                    <a:ext cx="101346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1411FB6" wp14:editId="301C5F72">
          <wp:simplePos x="0" y="0"/>
          <wp:positionH relativeFrom="column">
            <wp:posOffset>4587240</wp:posOffset>
          </wp:positionH>
          <wp:positionV relativeFrom="paragraph">
            <wp:posOffset>-617855</wp:posOffset>
          </wp:positionV>
          <wp:extent cx="2240280" cy="758818"/>
          <wp:effectExtent l="0" t="0" r="7620" b="381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ligos_poprawione JP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280" cy="758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0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1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2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2"/>
  </w:num>
  <w:num w:numId="5">
    <w:abstractNumId w:val="9"/>
  </w:num>
  <w:num w:numId="6">
    <w:abstractNumId w:val="10"/>
  </w:num>
  <w:num w:numId="7">
    <w:abstractNumId w:val="11"/>
  </w:num>
  <w:num w:numId="8">
    <w:abstractNumId w:val="6"/>
  </w:num>
  <w:num w:numId="9">
    <w:abstractNumId w:val="7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520BE"/>
    <w:rsid w:val="00065784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82CC5"/>
    <w:rsid w:val="00195225"/>
    <w:rsid w:val="001D4141"/>
    <w:rsid w:val="001E74EA"/>
    <w:rsid w:val="001E7E46"/>
    <w:rsid w:val="002129AF"/>
    <w:rsid w:val="002216B2"/>
    <w:rsid w:val="00221B8A"/>
    <w:rsid w:val="0023765D"/>
    <w:rsid w:val="00265338"/>
    <w:rsid w:val="00276DC2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12482"/>
    <w:rsid w:val="0042336D"/>
    <w:rsid w:val="004422AD"/>
    <w:rsid w:val="00445E9B"/>
    <w:rsid w:val="00463A35"/>
    <w:rsid w:val="00473499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812FF"/>
    <w:rsid w:val="00585762"/>
    <w:rsid w:val="005A280F"/>
    <w:rsid w:val="005A3630"/>
    <w:rsid w:val="005B5E64"/>
    <w:rsid w:val="005C75F1"/>
    <w:rsid w:val="005D6EE2"/>
    <w:rsid w:val="005F2DBD"/>
    <w:rsid w:val="00602243"/>
    <w:rsid w:val="00627E4A"/>
    <w:rsid w:val="0063578B"/>
    <w:rsid w:val="0064648F"/>
    <w:rsid w:val="00652CD5"/>
    <w:rsid w:val="006569C8"/>
    <w:rsid w:val="00660D46"/>
    <w:rsid w:val="00676CEA"/>
    <w:rsid w:val="00685251"/>
    <w:rsid w:val="00685CB5"/>
    <w:rsid w:val="006946BD"/>
    <w:rsid w:val="006B298D"/>
    <w:rsid w:val="006C0415"/>
    <w:rsid w:val="006C1251"/>
    <w:rsid w:val="006C38A3"/>
    <w:rsid w:val="006C6043"/>
    <w:rsid w:val="006E0BB3"/>
    <w:rsid w:val="006E62C9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619DA"/>
    <w:rsid w:val="0077319F"/>
    <w:rsid w:val="007A5624"/>
    <w:rsid w:val="007A601B"/>
    <w:rsid w:val="007B592E"/>
    <w:rsid w:val="007D76CD"/>
    <w:rsid w:val="007E64B2"/>
    <w:rsid w:val="007F1C8E"/>
    <w:rsid w:val="007F7437"/>
    <w:rsid w:val="008005F0"/>
    <w:rsid w:val="00811251"/>
    <w:rsid w:val="00821F1A"/>
    <w:rsid w:val="00822B69"/>
    <w:rsid w:val="00823DF7"/>
    <w:rsid w:val="0084431F"/>
    <w:rsid w:val="008452C3"/>
    <w:rsid w:val="008501D4"/>
    <w:rsid w:val="008505F7"/>
    <w:rsid w:val="00870102"/>
    <w:rsid w:val="008868E7"/>
    <w:rsid w:val="00894C77"/>
    <w:rsid w:val="008B053B"/>
    <w:rsid w:val="008B75B8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C61D7"/>
    <w:rsid w:val="009C6C53"/>
    <w:rsid w:val="009D7E1E"/>
    <w:rsid w:val="009E1E3B"/>
    <w:rsid w:val="009E6AB3"/>
    <w:rsid w:val="009E77D5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118BB"/>
    <w:rsid w:val="00B2599B"/>
    <w:rsid w:val="00B413C1"/>
    <w:rsid w:val="00B4576D"/>
    <w:rsid w:val="00B50F3A"/>
    <w:rsid w:val="00B74549"/>
    <w:rsid w:val="00B94E3D"/>
    <w:rsid w:val="00B96640"/>
    <w:rsid w:val="00BC6A98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4EF8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2E91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87C3B"/>
    <w:rsid w:val="00E93B5D"/>
    <w:rsid w:val="00EA3B38"/>
    <w:rsid w:val="00EA567F"/>
    <w:rsid w:val="00EB057B"/>
    <w:rsid w:val="00EB6E03"/>
    <w:rsid w:val="00ED78E1"/>
    <w:rsid w:val="00ED7997"/>
    <w:rsid w:val="00EE0276"/>
    <w:rsid w:val="00EE7463"/>
    <w:rsid w:val="00EF55B8"/>
    <w:rsid w:val="00F019C8"/>
    <w:rsid w:val="00F0262B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styleId="Hipercze">
    <w:name w:val="Hyperlink"/>
    <w:basedOn w:val="Domylnaczcionkaakapitu"/>
    <w:uiPriority w:val="99"/>
    <w:unhideWhenUsed/>
    <w:rsid w:val="00276D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5D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95270-F217-4DCC-A072-EB87C5397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1569</Words>
  <Characters>9417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10965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Konto Microsoft</cp:lastModifiedBy>
  <cp:revision>2</cp:revision>
  <cp:lastPrinted>2023-04-17T07:15:00Z</cp:lastPrinted>
  <dcterms:created xsi:type="dcterms:W3CDTF">2023-04-17T07:26:00Z</dcterms:created>
  <dcterms:modified xsi:type="dcterms:W3CDTF">2023-04-17T07:26:00Z</dcterms:modified>
</cp:coreProperties>
</file>